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8D" w:rsidRPr="002E508D" w:rsidRDefault="00413836" w:rsidP="002E508D">
      <w:pPr>
        <w:pStyle w:val="Caption"/>
        <w:rPr>
          <w:sz w:val="28"/>
          <w:szCs w:val="28"/>
        </w:rPr>
      </w:pPr>
      <w:r w:rsidRPr="00413836">
        <w:rPr>
          <w:rFonts w:cs="Arial"/>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12.35pt;margin-top:-3.75pt;width:1in;height:626.4pt;z-index:-251657216;mso-position-horizontal-relative:margin;mso-position-vertical-relative:page;v-text-anchor:middle" wrapcoords="-225 -25 -225 21651 21825 21651 21825 -25 -225 -25"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4" inset="18pt,18pt,18pt,18pt">
              <w:txbxContent>
                <w:p w:rsidR="002E508D" w:rsidRPr="005001CA" w:rsidRDefault="005001CA" w:rsidP="002E508D">
                  <w:pPr>
                    <w:jc w:val="center"/>
                    <w:textboxTightWrap w:val="allLines"/>
                    <w:rPr>
                      <w:rFonts w:eastAsiaTheme="majorEastAsia" w:cstheme="majorBidi"/>
                      <w:b/>
                      <w:iCs/>
                      <w:position w:val="-6"/>
                      <w:sz w:val="62"/>
                      <w:szCs w:val="62"/>
                    </w:rPr>
                  </w:pPr>
                  <w:r w:rsidRPr="005001CA">
                    <w:rPr>
                      <w:rFonts w:eastAsiaTheme="majorEastAsia" w:cstheme="majorBidi"/>
                      <w:b/>
                      <w:iCs/>
                      <w:position w:val="-6"/>
                      <w:sz w:val="62"/>
                      <w:szCs w:val="62"/>
                    </w:rPr>
                    <w:t>NATURAL ELEMENTS - LIGHT &amp; DARK</w:t>
                  </w:r>
                </w:p>
              </w:txbxContent>
            </v:textbox>
            <w10:wrap type="tight" anchorx="margin" anchory="page"/>
          </v:shape>
        </w:pict>
      </w:r>
      <w:r w:rsidR="002E508D" w:rsidRPr="002E508D">
        <w:rPr>
          <w:sz w:val="28"/>
          <w:szCs w:val="28"/>
        </w:rPr>
        <w:t>INSTALLATION, USE &amp; CARE INSTRUCTIONS</w:t>
      </w:r>
    </w:p>
    <w:p w:rsidR="002E508D" w:rsidRPr="002E508D" w:rsidRDefault="002E508D" w:rsidP="002E508D">
      <w:pPr>
        <w:jc w:val="center"/>
        <w:rPr>
          <w:sz w:val="28"/>
          <w:szCs w:val="28"/>
        </w:rPr>
      </w:pPr>
    </w:p>
    <w:p w:rsidR="002E508D" w:rsidRPr="002E508D" w:rsidRDefault="002E508D" w:rsidP="002E508D">
      <w:pPr>
        <w:rPr>
          <w:rFonts w:cs="Arial"/>
          <w:sz w:val="28"/>
          <w:szCs w:val="28"/>
        </w:rPr>
      </w:pPr>
      <w:r w:rsidRPr="002E508D">
        <w:rPr>
          <w:rFonts w:cs="Arial"/>
          <w:sz w:val="28"/>
          <w:szCs w:val="28"/>
        </w:rPr>
        <w:t>THE FOLLOWING INFORMATION IS PROVIDED TO ASSIST YOU IN INSTALLING AND MAINTAINING YOUR NEW DECORATIVE METAL TILES.</w:t>
      </w:r>
    </w:p>
    <w:p w:rsidR="002E508D" w:rsidRPr="002E508D" w:rsidRDefault="002E508D" w:rsidP="002E508D">
      <w:pPr>
        <w:rPr>
          <w:rFonts w:cs="Arial"/>
          <w:sz w:val="28"/>
          <w:szCs w:val="28"/>
        </w:rPr>
      </w:pPr>
    </w:p>
    <w:p w:rsidR="002E508D" w:rsidRPr="002E508D" w:rsidRDefault="002E508D" w:rsidP="002E508D">
      <w:pPr>
        <w:outlineLvl w:val="0"/>
        <w:rPr>
          <w:rFonts w:cs="Arial"/>
          <w:sz w:val="28"/>
          <w:szCs w:val="28"/>
        </w:rPr>
      </w:pPr>
      <w:r w:rsidRPr="002E508D">
        <w:rPr>
          <w:rFonts w:cs="Arial"/>
          <w:b/>
          <w:sz w:val="28"/>
          <w:szCs w:val="28"/>
        </w:rPr>
        <w:t>APPLICATIONS</w:t>
      </w:r>
      <w:r w:rsidRPr="002E508D">
        <w:rPr>
          <w:rFonts w:cs="Arial"/>
          <w:sz w:val="28"/>
          <w:szCs w:val="28"/>
        </w:rPr>
        <w:t>:</w:t>
      </w:r>
    </w:p>
    <w:p w:rsidR="002E508D" w:rsidRPr="002E508D" w:rsidRDefault="002E508D" w:rsidP="002E508D">
      <w:pPr>
        <w:rPr>
          <w:rFonts w:cs="Arial"/>
          <w:sz w:val="28"/>
          <w:szCs w:val="28"/>
        </w:rPr>
      </w:pPr>
    </w:p>
    <w:p w:rsidR="002E508D" w:rsidRPr="002E508D" w:rsidRDefault="002E508D" w:rsidP="002E508D">
      <w:pPr>
        <w:numPr>
          <w:ilvl w:val="0"/>
          <w:numId w:val="1"/>
        </w:numPr>
        <w:rPr>
          <w:rFonts w:cs="Arial"/>
          <w:sz w:val="28"/>
          <w:szCs w:val="28"/>
        </w:rPr>
      </w:pPr>
      <w:r w:rsidRPr="002E508D">
        <w:rPr>
          <w:rFonts w:cs="Arial"/>
          <w:sz w:val="28"/>
          <w:szCs w:val="28"/>
        </w:rPr>
        <w:t xml:space="preserve">TILES ARE SUITABLE FOR USE AS A WALL COVERING IN INTERIOR, VERTICAL APPLICATIONS, AS WELL AS NON-DIRECT TRAFFIC RESIDENTAL FLOORING SUCH AS BATHROOMS.  THEY CAN BE USED ON COUNTER TOPS BUT </w:t>
      </w:r>
      <w:r w:rsidRPr="002E508D">
        <w:rPr>
          <w:rFonts w:cs="Arial"/>
          <w:b/>
          <w:sz w:val="28"/>
          <w:szCs w:val="28"/>
          <w:u w:val="single"/>
        </w:rPr>
        <w:t>NOT</w:t>
      </w:r>
      <w:r w:rsidRPr="002E508D">
        <w:rPr>
          <w:rFonts w:cs="Arial"/>
          <w:sz w:val="28"/>
          <w:szCs w:val="28"/>
        </w:rPr>
        <w:t xml:space="preserve"> IN CUTTING AREAS.  THEY CAN ALSO BE USED ON THE EXTERIOR OF THE HOME.</w:t>
      </w:r>
    </w:p>
    <w:p w:rsidR="002E508D" w:rsidRPr="002E508D" w:rsidRDefault="002E508D" w:rsidP="002E508D">
      <w:pPr>
        <w:numPr>
          <w:ilvl w:val="0"/>
          <w:numId w:val="1"/>
        </w:numPr>
        <w:rPr>
          <w:rFonts w:cs="Arial"/>
          <w:sz w:val="28"/>
          <w:szCs w:val="28"/>
        </w:rPr>
      </w:pPr>
      <w:r w:rsidRPr="002E508D">
        <w:rPr>
          <w:rFonts w:cs="Arial"/>
          <w:sz w:val="28"/>
          <w:szCs w:val="28"/>
        </w:rPr>
        <w:t xml:space="preserve">WET AREAS:  NOT SUITABLE IN AREAS WITH DIRECT CONTACT WITH WATER. </w:t>
      </w:r>
    </w:p>
    <w:p w:rsidR="002E508D" w:rsidRPr="002E508D" w:rsidRDefault="002E508D" w:rsidP="002E508D">
      <w:pPr>
        <w:numPr>
          <w:ilvl w:val="0"/>
          <w:numId w:val="1"/>
        </w:numPr>
        <w:rPr>
          <w:rFonts w:cs="Arial"/>
          <w:sz w:val="28"/>
          <w:szCs w:val="28"/>
        </w:rPr>
      </w:pPr>
      <w:r w:rsidRPr="002E508D">
        <w:rPr>
          <w:rFonts w:cs="Arial"/>
          <w:sz w:val="28"/>
          <w:szCs w:val="28"/>
        </w:rPr>
        <w:t>HIGH TEMPERATURE AREAS:  TILES CAN BE USED NEAR FIREPLACES AND AROUND COOKTOPS AND STOVES AS THEY HAVE A MELTING TEMPERATURE OF 450 DEGREES.</w:t>
      </w:r>
    </w:p>
    <w:p w:rsidR="002E508D" w:rsidRPr="002E508D" w:rsidRDefault="002E508D" w:rsidP="002E508D">
      <w:pPr>
        <w:rPr>
          <w:rFonts w:cs="Arial"/>
          <w:sz w:val="28"/>
          <w:szCs w:val="28"/>
        </w:rPr>
      </w:pPr>
    </w:p>
    <w:p w:rsidR="002E508D" w:rsidRPr="002E508D" w:rsidRDefault="002E508D" w:rsidP="002E508D">
      <w:pPr>
        <w:outlineLvl w:val="0"/>
        <w:rPr>
          <w:rFonts w:cs="Arial"/>
          <w:sz w:val="28"/>
          <w:szCs w:val="28"/>
        </w:rPr>
      </w:pPr>
      <w:r w:rsidRPr="002E508D">
        <w:rPr>
          <w:rFonts w:cs="Arial"/>
          <w:b/>
          <w:sz w:val="28"/>
          <w:szCs w:val="28"/>
        </w:rPr>
        <w:t>INSTALLATION INSTRUCTIONS</w:t>
      </w:r>
      <w:r w:rsidRPr="002E508D">
        <w:rPr>
          <w:rFonts w:cs="Arial"/>
          <w:sz w:val="28"/>
          <w:szCs w:val="28"/>
        </w:rPr>
        <w:t>:</w:t>
      </w:r>
    </w:p>
    <w:p w:rsidR="002E508D" w:rsidRPr="002E508D" w:rsidRDefault="002E508D" w:rsidP="002E508D">
      <w:pPr>
        <w:rPr>
          <w:rFonts w:cs="Arial"/>
          <w:sz w:val="28"/>
          <w:szCs w:val="28"/>
        </w:rPr>
      </w:pPr>
    </w:p>
    <w:p w:rsidR="002E508D" w:rsidRPr="002E508D" w:rsidRDefault="002E508D" w:rsidP="002E508D">
      <w:pPr>
        <w:rPr>
          <w:rFonts w:cs="Arial"/>
          <w:sz w:val="28"/>
          <w:szCs w:val="28"/>
        </w:rPr>
      </w:pPr>
      <w:r w:rsidRPr="002E508D">
        <w:rPr>
          <w:rFonts w:cs="Arial"/>
          <w:sz w:val="28"/>
          <w:szCs w:val="28"/>
        </w:rPr>
        <w:t>FOLLOW GENERALLY ACCEPTED GOOD PRACTICES FOR INSTALLATION OF CERAMIC TILES.  TAKE CAREFUL NOTE OF THE FOLLOWING INSTRUCTIONS SPECIFIC TO DECORATIVE TILES.</w:t>
      </w:r>
    </w:p>
    <w:p w:rsidR="002E508D" w:rsidRPr="002E508D" w:rsidRDefault="002E508D" w:rsidP="002E508D">
      <w:pPr>
        <w:outlineLvl w:val="0"/>
        <w:rPr>
          <w:rFonts w:cs="Arial"/>
          <w:b/>
          <w:sz w:val="28"/>
          <w:szCs w:val="28"/>
          <w:u w:val="single"/>
        </w:rPr>
      </w:pP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p>
    <w:p w:rsidR="002E508D" w:rsidRPr="002E508D" w:rsidRDefault="002E508D" w:rsidP="002E508D">
      <w:pPr>
        <w:outlineLvl w:val="0"/>
        <w:rPr>
          <w:rFonts w:cs="Arial"/>
          <w:b/>
          <w:sz w:val="28"/>
          <w:szCs w:val="28"/>
          <w:u w:val="single"/>
        </w:rPr>
      </w:pPr>
      <w:r w:rsidRPr="002E508D">
        <w:rPr>
          <w:rFonts w:cs="Arial"/>
          <w:b/>
          <w:sz w:val="28"/>
          <w:szCs w:val="28"/>
          <w:u w:val="single"/>
        </w:rPr>
        <w:t>SETTING MATERIALS</w:t>
      </w:r>
    </w:p>
    <w:p w:rsidR="002E508D" w:rsidRPr="002E508D" w:rsidRDefault="002E508D" w:rsidP="002E508D">
      <w:pPr>
        <w:rPr>
          <w:rFonts w:cs="Arial"/>
          <w:b/>
          <w:sz w:val="28"/>
          <w:szCs w:val="28"/>
          <w:u w:val="single"/>
        </w:rPr>
      </w:pPr>
    </w:p>
    <w:p w:rsidR="002E508D" w:rsidRPr="002E508D" w:rsidRDefault="002E508D" w:rsidP="002E508D">
      <w:pPr>
        <w:outlineLvl w:val="0"/>
        <w:rPr>
          <w:rFonts w:cs="Arial"/>
          <w:sz w:val="28"/>
          <w:szCs w:val="28"/>
        </w:rPr>
      </w:pPr>
      <w:r w:rsidRPr="002E508D">
        <w:rPr>
          <w:rFonts w:cs="Arial"/>
          <w:sz w:val="28"/>
          <w:szCs w:val="28"/>
        </w:rPr>
        <w:t>USE THE FOLLOWING SETTING MATERIALS FOR PROPER ADHESION:</w:t>
      </w:r>
    </w:p>
    <w:p w:rsidR="002E508D" w:rsidRPr="002E508D" w:rsidRDefault="002E508D" w:rsidP="002E508D">
      <w:pPr>
        <w:rPr>
          <w:rFonts w:cs="Arial"/>
          <w:sz w:val="28"/>
          <w:szCs w:val="28"/>
        </w:rPr>
      </w:pPr>
    </w:p>
    <w:p w:rsidR="002E508D" w:rsidRPr="002E508D" w:rsidRDefault="002E508D" w:rsidP="002E508D">
      <w:pPr>
        <w:numPr>
          <w:ilvl w:val="0"/>
          <w:numId w:val="2"/>
        </w:numPr>
        <w:rPr>
          <w:rFonts w:cs="Arial"/>
          <w:sz w:val="28"/>
          <w:szCs w:val="28"/>
        </w:rPr>
      </w:pPr>
      <w:r w:rsidRPr="002E508D">
        <w:rPr>
          <w:rFonts w:cs="Arial"/>
          <w:b/>
          <w:sz w:val="28"/>
          <w:szCs w:val="28"/>
        </w:rPr>
        <w:t>THIN-SET:</w:t>
      </w:r>
      <w:r w:rsidRPr="002E508D">
        <w:rPr>
          <w:rFonts w:cs="Arial"/>
          <w:sz w:val="28"/>
          <w:szCs w:val="28"/>
        </w:rPr>
        <w:t xml:space="preserve">  A LIQUID LATEX (POLYMER) FORTIFIED PREMIUM THIN-SET NON-SAND MORTAR. </w:t>
      </w:r>
    </w:p>
    <w:p w:rsidR="002E508D" w:rsidRPr="002E508D" w:rsidRDefault="002E508D" w:rsidP="002E508D">
      <w:pPr>
        <w:numPr>
          <w:ilvl w:val="0"/>
          <w:numId w:val="2"/>
        </w:numPr>
        <w:rPr>
          <w:rFonts w:cs="Arial"/>
          <w:b/>
          <w:sz w:val="28"/>
          <w:szCs w:val="28"/>
        </w:rPr>
      </w:pPr>
      <w:r w:rsidRPr="002E508D">
        <w:rPr>
          <w:rFonts w:cs="Arial"/>
          <w:b/>
          <w:sz w:val="28"/>
          <w:szCs w:val="28"/>
        </w:rPr>
        <w:t>EPOXY ADHESIVES</w:t>
      </w:r>
      <w:r w:rsidRPr="002E508D">
        <w:rPr>
          <w:rFonts w:cs="Arial"/>
          <w:sz w:val="28"/>
          <w:szCs w:val="28"/>
        </w:rPr>
        <w:t xml:space="preserve">:  A WATER-CLEANABLE EPOXY MORTAR </w:t>
      </w:r>
    </w:p>
    <w:p w:rsidR="002E508D" w:rsidRPr="002E508D" w:rsidRDefault="002E508D" w:rsidP="002E508D">
      <w:pPr>
        <w:numPr>
          <w:ilvl w:val="0"/>
          <w:numId w:val="2"/>
        </w:numPr>
        <w:rPr>
          <w:rFonts w:cs="Arial"/>
          <w:b/>
          <w:sz w:val="28"/>
          <w:szCs w:val="28"/>
        </w:rPr>
      </w:pPr>
      <w:r w:rsidRPr="002E508D">
        <w:rPr>
          <w:rFonts w:cs="Arial"/>
          <w:b/>
          <w:sz w:val="28"/>
          <w:szCs w:val="28"/>
        </w:rPr>
        <w:t>MASTICS &amp; ADHESIVES</w:t>
      </w:r>
      <w:r w:rsidRPr="002E508D">
        <w:rPr>
          <w:rFonts w:cs="Arial"/>
          <w:sz w:val="28"/>
          <w:szCs w:val="28"/>
        </w:rPr>
        <w:t>:  A TYPE 1 ORGANIC ADHESIVE (EXAMPLES: LATEX MASTIC ADHESIVE, ACRYLIC LATEX ADHESIVE).</w:t>
      </w:r>
    </w:p>
    <w:p w:rsidR="002E508D" w:rsidRPr="002E508D" w:rsidRDefault="002E508D" w:rsidP="002E508D">
      <w:pPr>
        <w:rPr>
          <w:rFonts w:cs="Arial"/>
          <w:b/>
          <w:sz w:val="28"/>
          <w:szCs w:val="28"/>
        </w:rPr>
      </w:pPr>
    </w:p>
    <w:p w:rsidR="002E508D" w:rsidRPr="002E508D" w:rsidRDefault="002E508D" w:rsidP="002E508D">
      <w:pPr>
        <w:outlineLvl w:val="0"/>
        <w:rPr>
          <w:rFonts w:cs="Arial"/>
          <w:sz w:val="28"/>
          <w:szCs w:val="28"/>
        </w:rPr>
      </w:pPr>
      <w:r w:rsidRPr="002E508D">
        <w:rPr>
          <w:rFonts w:cs="Arial"/>
          <w:b/>
          <w:sz w:val="28"/>
          <w:szCs w:val="28"/>
          <w:u w:val="single"/>
        </w:rPr>
        <w:t>SETTING METHODS</w:t>
      </w:r>
      <w:r w:rsidRPr="002E508D">
        <w:rPr>
          <w:rFonts w:cs="Arial"/>
          <w:sz w:val="28"/>
          <w:szCs w:val="28"/>
        </w:rPr>
        <w:t xml:space="preserve">: </w:t>
      </w:r>
    </w:p>
    <w:p w:rsidR="002E508D" w:rsidRPr="002E508D" w:rsidRDefault="002E508D" w:rsidP="002E508D">
      <w:pPr>
        <w:ind w:left="1080"/>
        <w:rPr>
          <w:rFonts w:cs="Arial"/>
          <w:sz w:val="28"/>
          <w:szCs w:val="28"/>
        </w:rPr>
      </w:pPr>
    </w:p>
    <w:p w:rsidR="002E508D" w:rsidRPr="002E508D" w:rsidRDefault="002E508D" w:rsidP="002E508D">
      <w:pPr>
        <w:numPr>
          <w:ilvl w:val="0"/>
          <w:numId w:val="3"/>
        </w:numPr>
        <w:tabs>
          <w:tab w:val="clear" w:pos="1800"/>
          <w:tab w:val="num" w:pos="720"/>
        </w:tabs>
        <w:ind w:left="720"/>
        <w:rPr>
          <w:rFonts w:cs="Arial"/>
          <w:b/>
          <w:sz w:val="28"/>
          <w:szCs w:val="28"/>
        </w:rPr>
      </w:pPr>
      <w:r w:rsidRPr="002E508D">
        <w:rPr>
          <w:rFonts w:cs="Arial"/>
          <w:sz w:val="28"/>
          <w:szCs w:val="28"/>
        </w:rPr>
        <w:t>FOLLOW ADHESIVE MANUFACTURER’S INSTRUCTIONS FOR PREPARATION, MIXING, APPLICATION AND CLEANUP.</w:t>
      </w:r>
    </w:p>
    <w:p w:rsidR="002E508D" w:rsidRPr="002E508D" w:rsidRDefault="002E508D" w:rsidP="002E508D">
      <w:pPr>
        <w:numPr>
          <w:ilvl w:val="0"/>
          <w:numId w:val="3"/>
        </w:numPr>
        <w:tabs>
          <w:tab w:val="clear" w:pos="1800"/>
          <w:tab w:val="num" w:pos="720"/>
        </w:tabs>
        <w:ind w:left="720"/>
        <w:rPr>
          <w:rFonts w:cs="Arial"/>
          <w:sz w:val="28"/>
          <w:szCs w:val="28"/>
        </w:rPr>
      </w:pPr>
      <w:r w:rsidRPr="002E508D">
        <w:rPr>
          <w:rFonts w:cs="Arial"/>
          <w:sz w:val="28"/>
          <w:szCs w:val="28"/>
        </w:rPr>
        <w:t>TROWEL A LAYER OF ADHESIVE ON THE BACK OF EACH TILE PRIOR TO PLACING ON THE COMBED ADHESIVE BED TO OBTAIN 100% COVERAGE.</w:t>
      </w:r>
    </w:p>
    <w:p w:rsidR="002E508D" w:rsidRPr="002E508D" w:rsidRDefault="00413836" w:rsidP="002E508D">
      <w:pPr>
        <w:outlineLvl w:val="0"/>
        <w:rPr>
          <w:rFonts w:cs="Arial"/>
          <w:b/>
          <w:sz w:val="28"/>
          <w:szCs w:val="28"/>
          <w:u w:val="single"/>
        </w:rPr>
      </w:pPr>
      <w:r>
        <w:rPr>
          <w:rFonts w:cs="Arial"/>
          <w:b/>
          <w:noProof/>
          <w:sz w:val="28"/>
          <w:szCs w:val="28"/>
          <w:u w:val="single"/>
        </w:rPr>
        <w:lastRenderedPageBreak/>
        <w:pict>
          <v:shape id="_x0000_s1035" type="#_x0000_t202" style="position:absolute;margin-left:-11.6pt;margin-top:-6.75pt;width:1in;height:626.4pt;z-index:-251656192;mso-position-horizontal-relative:margin;mso-position-vertical-relative:page;v-text-anchor:middle" wrapcoords="-225 -25 -225 21651 21825 21651 21825 -25 -225 -25"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5" inset="18pt,18pt,18pt,18pt">
              <w:txbxContent>
                <w:p w:rsidR="002E508D" w:rsidRPr="005001CA" w:rsidRDefault="005001CA" w:rsidP="005001CA">
                  <w:pPr>
                    <w:jc w:val="center"/>
                    <w:textboxTightWrap w:val="allLines"/>
                    <w:rPr>
                      <w:rFonts w:eastAsiaTheme="majorEastAsia"/>
                      <w:szCs w:val="68"/>
                    </w:rPr>
                  </w:pPr>
                  <w:r w:rsidRPr="005001CA">
                    <w:rPr>
                      <w:rFonts w:eastAsiaTheme="majorEastAsia" w:cstheme="majorBidi"/>
                      <w:b/>
                      <w:iCs/>
                      <w:position w:val="-6"/>
                      <w:sz w:val="62"/>
                      <w:szCs w:val="62"/>
                    </w:rPr>
                    <w:t>NATURAL ELEMENTS - LIGHT &amp; DARK</w:t>
                  </w:r>
                </w:p>
              </w:txbxContent>
            </v:textbox>
            <w10:wrap type="tight" anchorx="margin" anchory="page"/>
          </v:shape>
        </w:pict>
      </w:r>
    </w:p>
    <w:p w:rsidR="002E508D" w:rsidRPr="002E508D" w:rsidRDefault="002E508D" w:rsidP="002E508D">
      <w:pPr>
        <w:outlineLvl w:val="0"/>
        <w:rPr>
          <w:rFonts w:cs="Arial"/>
          <w:b/>
          <w:sz w:val="28"/>
          <w:szCs w:val="28"/>
          <w:u w:val="single"/>
        </w:rPr>
      </w:pPr>
      <w:r w:rsidRPr="002E508D">
        <w:rPr>
          <w:rFonts w:cs="Arial"/>
          <w:b/>
          <w:sz w:val="28"/>
          <w:szCs w:val="28"/>
          <w:u w:val="single"/>
        </w:rPr>
        <w:t>GROUTING MATERIALS:</w:t>
      </w:r>
    </w:p>
    <w:p w:rsidR="002E508D" w:rsidRPr="002E508D" w:rsidRDefault="002E508D" w:rsidP="002E508D">
      <w:pPr>
        <w:rPr>
          <w:rFonts w:cs="Arial"/>
          <w:b/>
          <w:sz w:val="28"/>
          <w:szCs w:val="28"/>
          <w:u w:val="single"/>
        </w:rPr>
      </w:pPr>
    </w:p>
    <w:p w:rsidR="002E508D" w:rsidRPr="002E508D" w:rsidRDefault="002E508D" w:rsidP="002E508D">
      <w:pPr>
        <w:outlineLvl w:val="0"/>
        <w:rPr>
          <w:rFonts w:cs="Arial"/>
          <w:sz w:val="28"/>
          <w:szCs w:val="28"/>
        </w:rPr>
      </w:pPr>
      <w:r w:rsidRPr="002E508D">
        <w:rPr>
          <w:rFonts w:cs="Arial"/>
          <w:sz w:val="28"/>
          <w:szCs w:val="28"/>
        </w:rPr>
        <w:t>USE THE FOLLOWING GROUTING MATERIALS:</w:t>
      </w:r>
    </w:p>
    <w:p w:rsidR="002E508D" w:rsidRPr="002E508D" w:rsidRDefault="002E508D" w:rsidP="002E508D">
      <w:pPr>
        <w:rPr>
          <w:rFonts w:cs="Arial"/>
          <w:b/>
          <w:sz w:val="28"/>
          <w:szCs w:val="28"/>
          <w:u w:val="single"/>
        </w:rPr>
      </w:pPr>
    </w:p>
    <w:p w:rsidR="002E508D" w:rsidRPr="002E508D" w:rsidRDefault="002E508D" w:rsidP="002E508D">
      <w:pPr>
        <w:numPr>
          <w:ilvl w:val="0"/>
          <w:numId w:val="4"/>
        </w:numPr>
        <w:rPr>
          <w:rFonts w:cs="Arial"/>
          <w:b/>
          <w:sz w:val="28"/>
          <w:szCs w:val="28"/>
        </w:rPr>
      </w:pPr>
      <w:r w:rsidRPr="002E508D">
        <w:rPr>
          <w:rFonts w:cs="Arial"/>
          <w:b/>
          <w:sz w:val="28"/>
          <w:szCs w:val="28"/>
        </w:rPr>
        <w:t>CEMENT</w:t>
      </w:r>
      <w:r w:rsidRPr="002E508D">
        <w:rPr>
          <w:rFonts w:cs="Arial"/>
          <w:sz w:val="28"/>
          <w:szCs w:val="28"/>
        </w:rPr>
        <w:t>:  A LIQUID LATEX (POLYMER) FORTIFIED PREMIUM NON-SAND GROUT.</w:t>
      </w:r>
    </w:p>
    <w:p w:rsidR="002E508D" w:rsidRDefault="002E508D" w:rsidP="002E508D">
      <w:pPr>
        <w:numPr>
          <w:ilvl w:val="0"/>
          <w:numId w:val="4"/>
        </w:numPr>
        <w:rPr>
          <w:rFonts w:cs="Arial"/>
          <w:sz w:val="28"/>
          <w:szCs w:val="28"/>
        </w:rPr>
      </w:pPr>
      <w:r w:rsidRPr="002E508D">
        <w:rPr>
          <w:rFonts w:cs="Arial"/>
          <w:b/>
          <w:sz w:val="28"/>
          <w:szCs w:val="28"/>
        </w:rPr>
        <w:t xml:space="preserve">EPOXY:  </w:t>
      </w:r>
      <w:r w:rsidRPr="002E508D">
        <w:rPr>
          <w:rFonts w:cs="Arial"/>
          <w:sz w:val="28"/>
          <w:szCs w:val="28"/>
        </w:rPr>
        <w:t>A WATER-CLEANABLE GROUTING</w:t>
      </w:r>
      <w:r>
        <w:rPr>
          <w:rFonts w:cs="Arial"/>
          <w:sz w:val="28"/>
          <w:szCs w:val="28"/>
        </w:rPr>
        <w:t xml:space="preserve"> </w:t>
      </w:r>
      <w:r w:rsidRPr="002E508D">
        <w:rPr>
          <w:rFonts w:cs="Arial"/>
          <w:sz w:val="28"/>
          <w:szCs w:val="28"/>
        </w:rPr>
        <w:t xml:space="preserve">EPOXY     </w:t>
      </w:r>
    </w:p>
    <w:p w:rsidR="002E508D" w:rsidRPr="002E508D" w:rsidRDefault="002E508D" w:rsidP="002E508D">
      <w:pPr>
        <w:numPr>
          <w:ilvl w:val="0"/>
          <w:numId w:val="4"/>
        </w:numPr>
        <w:rPr>
          <w:rFonts w:cs="Arial"/>
          <w:sz w:val="28"/>
          <w:szCs w:val="28"/>
        </w:rPr>
      </w:pPr>
      <w:r w:rsidRPr="002E508D">
        <w:rPr>
          <w:rFonts w:cs="Arial"/>
          <w:sz w:val="28"/>
          <w:szCs w:val="28"/>
        </w:rPr>
        <w:t xml:space="preserve">    </w:t>
      </w:r>
    </w:p>
    <w:p w:rsidR="002E508D" w:rsidRPr="002E508D" w:rsidRDefault="002E508D" w:rsidP="002E508D">
      <w:pPr>
        <w:outlineLvl w:val="0"/>
        <w:rPr>
          <w:rFonts w:cs="Arial"/>
          <w:b/>
          <w:sz w:val="28"/>
          <w:szCs w:val="28"/>
          <w:u w:val="single"/>
        </w:rPr>
      </w:pPr>
      <w:r w:rsidRPr="002E508D">
        <w:rPr>
          <w:rFonts w:cs="Arial"/>
          <w:b/>
          <w:sz w:val="28"/>
          <w:szCs w:val="28"/>
          <w:u w:val="single"/>
        </w:rPr>
        <w:t>GROUTING METHODS:</w:t>
      </w:r>
    </w:p>
    <w:p w:rsidR="002E508D" w:rsidRPr="002E508D" w:rsidRDefault="002E508D" w:rsidP="002E508D">
      <w:pPr>
        <w:rPr>
          <w:rFonts w:cs="Arial"/>
          <w:b/>
          <w:sz w:val="28"/>
          <w:szCs w:val="28"/>
          <w:u w:val="single"/>
        </w:rPr>
      </w:pPr>
    </w:p>
    <w:p w:rsidR="002E508D" w:rsidRPr="002E508D" w:rsidRDefault="002E508D" w:rsidP="002E508D">
      <w:pPr>
        <w:numPr>
          <w:ilvl w:val="0"/>
          <w:numId w:val="5"/>
        </w:numPr>
        <w:rPr>
          <w:rFonts w:cs="Arial"/>
          <w:sz w:val="28"/>
          <w:szCs w:val="28"/>
        </w:rPr>
      </w:pPr>
      <w:r w:rsidRPr="002E508D">
        <w:rPr>
          <w:rFonts w:cs="Arial"/>
          <w:sz w:val="28"/>
          <w:szCs w:val="28"/>
        </w:rPr>
        <w:t xml:space="preserve">FOLLOW GROUT MANUFACTURER’S INSTRUCTIONS FOR PREPARATION, MIXING, APPLICATION, AND CLEANUP.                        </w:t>
      </w:r>
    </w:p>
    <w:p w:rsidR="002E508D" w:rsidRPr="002E508D" w:rsidRDefault="002E508D" w:rsidP="002E508D">
      <w:pPr>
        <w:jc w:val="center"/>
        <w:rPr>
          <w:sz w:val="28"/>
          <w:szCs w:val="28"/>
        </w:rPr>
      </w:pPr>
    </w:p>
    <w:p w:rsidR="002E508D" w:rsidRPr="002E508D" w:rsidRDefault="002E508D" w:rsidP="002E508D">
      <w:pPr>
        <w:outlineLvl w:val="0"/>
        <w:rPr>
          <w:rFonts w:cs="Arial"/>
          <w:sz w:val="28"/>
          <w:szCs w:val="28"/>
        </w:rPr>
      </w:pPr>
      <w:r w:rsidRPr="002E508D">
        <w:rPr>
          <w:rFonts w:cs="Arial"/>
          <w:sz w:val="28"/>
          <w:szCs w:val="28"/>
        </w:rPr>
        <w:t xml:space="preserve">USE A CLEAN, FOAM RUBBER FLOAT WITH NON-SAND GROUT.  DO </w:t>
      </w:r>
      <w:r w:rsidRPr="002E508D">
        <w:rPr>
          <w:rFonts w:cs="Arial"/>
          <w:b/>
          <w:sz w:val="28"/>
          <w:szCs w:val="28"/>
        </w:rPr>
        <w:t xml:space="preserve">NOT </w:t>
      </w:r>
      <w:r w:rsidRPr="002E508D">
        <w:rPr>
          <w:rFonts w:cs="Arial"/>
          <w:sz w:val="28"/>
          <w:szCs w:val="28"/>
        </w:rPr>
        <w:t>USE A HARD RUBBER FLOAT WITH NON-SAND GROUT OR DAMAGE TO THE SEALER AND/OR TILE SURFACE MAY RESULT</w:t>
      </w:r>
    </w:p>
    <w:p w:rsidR="002E508D" w:rsidRPr="002E508D" w:rsidRDefault="002E508D" w:rsidP="002E508D">
      <w:pPr>
        <w:rPr>
          <w:rFonts w:cs="Arial"/>
          <w:sz w:val="28"/>
          <w:szCs w:val="28"/>
        </w:rPr>
      </w:pPr>
    </w:p>
    <w:p w:rsidR="002E508D" w:rsidRPr="002E508D" w:rsidRDefault="002E508D" w:rsidP="002E508D">
      <w:pPr>
        <w:numPr>
          <w:ilvl w:val="0"/>
          <w:numId w:val="5"/>
        </w:numPr>
        <w:tabs>
          <w:tab w:val="clear" w:pos="780"/>
          <w:tab w:val="num" w:pos="540"/>
        </w:tabs>
        <w:ind w:left="720" w:hanging="300"/>
        <w:rPr>
          <w:rFonts w:cs="Arial"/>
          <w:sz w:val="28"/>
          <w:szCs w:val="28"/>
        </w:rPr>
      </w:pPr>
      <w:r w:rsidRPr="002E508D">
        <w:rPr>
          <w:rFonts w:cs="Arial"/>
          <w:sz w:val="28"/>
          <w:szCs w:val="28"/>
        </w:rPr>
        <w:t>COAT THE TOP OF THE TILE WITH A LAYER OF ELMER’S RUBBER CEMENT OR EQUIVALANT.  REMOVE RUBBERIZED GLUE AS THE FINAL STEP AFTER ALL GROUTED CLEAN UP IS COMPLETE.  THIS WILL KEEP THE GROUT FROM GOING INTO RECESSED AREAS.</w:t>
      </w:r>
    </w:p>
    <w:p w:rsidR="002E508D" w:rsidRPr="002E508D" w:rsidRDefault="002E508D" w:rsidP="002E508D">
      <w:pPr>
        <w:numPr>
          <w:ilvl w:val="0"/>
          <w:numId w:val="6"/>
        </w:numPr>
        <w:rPr>
          <w:rFonts w:cs="Arial"/>
          <w:sz w:val="28"/>
          <w:szCs w:val="28"/>
        </w:rPr>
      </w:pPr>
      <w:r w:rsidRPr="002E508D">
        <w:rPr>
          <w:rFonts w:cs="Arial"/>
          <w:sz w:val="28"/>
          <w:szCs w:val="28"/>
        </w:rPr>
        <w:t>CLEAN-UP RESIDUE AS SOON AS POSSIBLE AFTER GROUTING.  GROUT THAT IS ALLOWED TO HARDEN MAY BE DIFFICULT TO REMOVE.</w:t>
      </w:r>
    </w:p>
    <w:p w:rsidR="002E508D" w:rsidRPr="002E508D" w:rsidRDefault="002E508D" w:rsidP="002E508D">
      <w:pPr>
        <w:numPr>
          <w:ilvl w:val="0"/>
          <w:numId w:val="6"/>
        </w:numPr>
        <w:rPr>
          <w:rFonts w:cs="Arial"/>
          <w:sz w:val="28"/>
          <w:szCs w:val="28"/>
        </w:rPr>
      </w:pPr>
      <w:r w:rsidRPr="002E508D">
        <w:rPr>
          <w:rFonts w:cs="Arial"/>
          <w:sz w:val="28"/>
          <w:szCs w:val="28"/>
        </w:rPr>
        <w:t>DO NOT USE SCOURING PADS, STEEL WOOL, SANDPAPER, OR OTHER ABRASIVE IMPLEMENTS TO REMOVE GROUT.   HAZE OR DAMAGE TO THE SEALER AND/OR TILE SURFACE MAY RESULT.</w:t>
      </w:r>
    </w:p>
    <w:p w:rsidR="002E508D" w:rsidRPr="002E508D" w:rsidRDefault="002E508D" w:rsidP="002E508D">
      <w:pPr>
        <w:ind w:left="720"/>
        <w:rPr>
          <w:rFonts w:cs="Arial"/>
          <w:sz w:val="28"/>
          <w:szCs w:val="28"/>
        </w:rPr>
      </w:pPr>
    </w:p>
    <w:p w:rsidR="002E508D" w:rsidRPr="002E508D" w:rsidRDefault="002E508D" w:rsidP="002E508D">
      <w:pPr>
        <w:outlineLvl w:val="0"/>
        <w:rPr>
          <w:rFonts w:cs="Arial"/>
          <w:b/>
          <w:sz w:val="28"/>
          <w:szCs w:val="28"/>
          <w:u w:val="single"/>
        </w:rPr>
      </w:pPr>
      <w:r w:rsidRPr="002E508D">
        <w:rPr>
          <w:rFonts w:cs="Arial"/>
          <w:b/>
          <w:sz w:val="28"/>
          <w:szCs w:val="28"/>
          <w:u w:val="single"/>
        </w:rPr>
        <w:t>CUTTING INSTRUCTIONS AND SAFETY:</w:t>
      </w:r>
    </w:p>
    <w:p w:rsidR="002E508D" w:rsidRPr="002E508D" w:rsidRDefault="002E508D" w:rsidP="002E508D">
      <w:pPr>
        <w:rPr>
          <w:rFonts w:cs="Arial"/>
          <w:b/>
          <w:sz w:val="28"/>
          <w:szCs w:val="28"/>
          <w:u w:val="single"/>
        </w:rPr>
      </w:pPr>
    </w:p>
    <w:p w:rsidR="002E508D" w:rsidRPr="002E508D" w:rsidRDefault="002E508D" w:rsidP="002E508D">
      <w:pPr>
        <w:rPr>
          <w:rFonts w:cs="Arial"/>
          <w:sz w:val="28"/>
          <w:szCs w:val="28"/>
        </w:rPr>
      </w:pPr>
      <w:r w:rsidRPr="002E508D">
        <w:rPr>
          <w:rFonts w:cs="Arial"/>
          <w:sz w:val="28"/>
          <w:szCs w:val="28"/>
        </w:rPr>
        <w:t>BE SURE TO WEAR APPROPRIATE EYE PROTECTION AND AN APPROVED DUST RESPIRATOR WHEN CUTTING, GRINDING OR DRILLING TILES.</w:t>
      </w:r>
    </w:p>
    <w:p w:rsidR="002E508D" w:rsidRPr="002E508D" w:rsidRDefault="002E508D" w:rsidP="002E508D">
      <w:pPr>
        <w:rPr>
          <w:rFonts w:cs="Arial"/>
          <w:sz w:val="28"/>
          <w:szCs w:val="28"/>
        </w:rPr>
      </w:pPr>
    </w:p>
    <w:p w:rsidR="002E508D" w:rsidRPr="002E508D" w:rsidRDefault="002E508D" w:rsidP="002E508D">
      <w:pPr>
        <w:numPr>
          <w:ilvl w:val="0"/>
          <w:numId w:val="7"/>
        </w:numPr>
        <w:rPr>
          <w:rFonts w:cs="Arial"/>
          <w:sz w:val="28"/>
          <w:szCs w:val="28"/>
        </w:rPr>
      </w:pPr>
      <w:r w:rsidRPr="002E508D">
        <w:rPr>
          <w:rFonts w:cs="Arial"/>
          <w:sz w:val="28"/>
          <w:szCs w:val="28"/>
        </w:rPr>
        <w:t>THE TILES ARE BEST CUT OR MITERED WITH A DIAMOND ABRASIVE WET-SAW.</w:t>
      </w:r>
    </w:p>
    <w:p w:rsidR="002E508D" w:rsidRPr="002E508D" w:rsidRDefault="002E508D" w:rsidP="002E508D">
      <w:pPr>
        <w:numPr>
          <w:ilvl w:val="0"/>
          <w:numId w:val="7"/>
        </w:numPr>
        <w:rPr>
          <w:rFonts w:cs="Arial"/>
          <w:sz w:val="28"/>
          <w:szCs w:val="28"/>
        </w:rPr>
      </w:pPr>
      <w:r w:rsidRPr="002E508D">
        <w:rPr>
          <w:rFonts w:cs="Arial"/>
          <w:sz w:val="28"/>
          <w:szCs w:val="28"/>
        </w:rPr>
        <w:t>TILES CAN BE DRILLED WITH A HIGH-SPEED DRILL OR A HOLE SAW.</w:t>
      </w:r>
    </w:p>
    <w:p w:rsidR="002E508D" w:rsidRPr="002E508D" w:rsidRDefault="002E508D" w:rsidP="002E508D">
      <w:pPr>
        <w:numPr>
          <w:ilvl w:val="0"/>
          <w:numId w:val="7"/>
        </w:numPr>
        <w:rPr>
          <w:rFonts w:cs="Arial"/>
          <w:sz w:val="28"/>
          <w:szCs w:val="28"/>
        </w:rPr>
      </w:pPr>
      <w:r w:rsidRPr="002E508D">
        <w:rPr>
          <w:rFonts w:cs="Arial"/>
          <w:sz w:val="28"/>
          <w:szCs w:val="28"/>
        </w:rPr>
        <w:t>TILES CAN ALSO BE CUT OR DRILLED WITH A ROTARY SAW (EX. ROTO ZIP, DREMEL).</w:t>
      </w:r>
    </w:p>
    <w:p w:rsidR="002E508D" w:rsidRPr="002E508D" w:rsidRDefault="002E508D" w:rsidP="002E508D">
      <w:pPr>
        <w:numPr>
          <w:ilvl w:val="0"/>
          <w:numId w:val="7"/>
        </w:numPr>
        <w:rPr>
          <w:rFonts w:cs="Arial"/>
          <w:sz w:val="28"/>
          <w:szCs w:val="28"/>
        </w:rPr>
      </w:pPr>
      <w:r w:rsidRPr="002E508D">
        <w:rPr>
          <w:rFonts w:cs="Arial"/>
          <w:sz w:val="28"/>
          <w:szCs w:val="28"/>
        </w:rPr>
        <w:t xml:space="preserve">DO </w:t>
      </w:r>
      <w:r w:rsidRPr="002E508D">
        <w:rPr>
          <w:rFonts w:cs="Arial"/>
          <w:b/>
          <w:sz w:val="28"/>
          <w:szCs w:val="28"/>
        </w:rPr>
        <w:t>NOT</w:t>
      </w:r>
      <w:r w:rsidRPr="002E508D">
        <w:rPr>
          <w:rFonts w:cs="Arial"/>
          <w:sz w:val="28"/>
          <w:szCs w:val="28"/>
        </w:rPr>
        <w:t xml:space="preserve"> USE TILE CUTTERS DESIGNED TO SCORE AND BREAK TILES.</w:t>
      </w:r>
    </w:p>
    <w:p w:rsidR="002E508D" w:rsidRPr="002E508D" w:rsidRDefault="002E508D" w:rsidP="002E508D">
      <w:pPr>
        <w:ind w:left="720"/>
        <w:rPr>
          <w:rFonts w:cs="Arial"/>
          <w:sz w:val="28"/>
          <w:szCs w:val="28"/>
        </w:rPr>
      </w:pPr>
    </w:p>
    <w:p w:rsidR="002E508D" w:rsidRPr="002E508D" w:rsidRDefault="005001CA" w:rsidP="002E508D">
      <w:pPr>
        <w:outlineLvl w:val="0"/>
        <w:rPr>
          <w:rFonts w:cs="Arial"/>
          <w:b/>
          <w:sz w:val="28"/>
          <w:szCs w:val="28"/>
          <w:u w:val="single"/>
        </w:rPr>
      </w:pPr>
      <w:r>
        <w:rPr>
          <w:rFonts w:cs="Arial"/>
          <w:noProof/>
          <w:sz w:val="28"/>
          <w:szCs w:val="28"/>
        </w:rPr>
        <w:lastRenderedPageBreak/>
        <w:pict>
          <v:shape id="_x0000_s1033" type="#_x0000_t202" style="position:absolute;margin-left:-11.6pt;margin-top:-6pt;width:1in;height:626.4pt;z-index:-251658240;mso-position-horizontal-relative:margin;mso-position-vertical-relative:page;v-text-anchor:middle" wrapcoords="-225 -25 -225 21651 21825 21651 21825 -25 -225 -25"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3" inset="18pt,18pt,18pt,18pt">
              <w:txbxContent>
                <w:p w:rsidR="002E508D" w:rsidRPr="005001CA" w:rsidRDefault="005001CA" w:rsidP="005001CA">
                  <w:pPr>
                    <w:jc w:val="center"/>
                    <w:textboxTightWrap w:val="allLines"/>
                    <w:rPr>
                      <w:rFonts w:eastAsiaTheme="majorEastAsia"/>
                      <w:szCs w:val="68"/>
                    </w:rPr>
                  </w:pPr>
                  <w:r w:rsidRPr="005001CA">
                    <w:rPr>
                      <w:rFonts w:eastAsiaTheme="majorEastAsia" w:cstheme="majorBidi"/>
                      <w:b/>
                      <w:iCs/>
                      <w:position w:val="-6"/>
                      <w:sz w:val="62"/>
                      <w:szCs w:val="62"/>
                    </w:rPr>
                    <w:t>NATURAL ELEMENTS - LIGHT &amp; DARK</w:t>
                  </w:r>
                </w:p>
              </w:txbxContent>
            </v:textbox>
            <w10:wrap type="tight" anchorx="margin" anchory="page"/>
          </v:shape>
        </w:pict>
      </w:r>
    </w:p>
    <w:p w:rsidR="002E508D" w:rsidRPr="002E508D" w:rsidRDefault="002E508D" w:rsidP="002E508D">
      <w:pPr>
        <w:outlineLvl w:val="0"/>
        <w:rPr>
          <w:rFonts w:cs="Arial"/>
          <w:b/>
          <w:sz w:val="28"/>
          <w:szCs w:val="28"/>
          <w:u w:val="single"/>
        </w:rPr>
      </w:pPr>
      <w:r w:rsidRPr="002E508D">
        <w:rPr>
          <w:rFonts w:cs="Arial"/>
          <w:b/>
          <w:sz w:val="28"/>
          <w:szCs w:val="28"/>
          <w:u w:val="single"/>
        </w:rPr>
        <w:t>CARE AND MAINTENANCE:</w:t>
      </w:r>
    </w:p>
    <w:p w:rsidR="002E508D" w:rsidRPr="002E508D" w:rsidRDefault="002E508D" w:rsidP="002E508D">
      <w:pPr>
        <w:rPr>
          <w:rFonts w:cs="Arial"/>
          <w:b/>
          <w:sz w:val="28"/>
          <w:szCs w:val="28"/>
          <w:u w:val="single"/>
        </w:rPr>
      </w:pPr>
    </w:p>
    <w:p w:rsidR="002E508D" w:rsidRPr="002E508D" w:rsidRDefault="002E508D" w:rsidP="002E508D">
      <w:pPr>
        <w:rPr>
          <w:rFonts w:cs="Arial"/>
          <w:sz w:val="28"/>
          <w:szCs w:val="28"/>
        </w:rPr>
      </w:pPr>
      <w:r w:rsidRPr="002E508D">
        <w:rPr>
          <w:rFonts w:cs="Arial"/>
          <w:sz w:val="28"/>
          <w:szCs w:val="28"/>
        </w:rPr>
        <w:t>DECORATIVE METAL TILES WILL MAINTAIN THEIR RICH APPEARANCE WITH SIMPLE ROUTINE CARE.</w:t>
      </w:r>
    </w:p>
    <w:p w:rsidR="002E508D" w:rsidRPr="002E508D" w:rsidRDefault="002E508D" w:rsidP="002E508D">
      <w:pPr>
        <w:rPr>
          <w:rFonts w:cs="Arial"/>
          <w:sz w:val="28"/>
          <w:szCs w:val="28"/>
        </w:rPr>
      </w:pPr>
    </w:p>
    <w:p w:rsidR="002E508D" w:rsidRPr="002E508D" w:rsidRDefault="002E508D" w:rsidP="002E508D">
      <w:pPr>
        <w:numPr>
          <w:ilvl w:val="0"/>
          <w:numId w:val="8"/>
        </w:numPr>
        <w:rPr>
          <w:rFonts w:cs="Arial"/>
          <w:sz w:val="28"/>
          <w:szCs w:val="28"/>
        </w:rPr>
      </w:pPr>
      <w:r w:rsidRPr="002E508D">
        <w:rPr>
          <w:rFonts w:cs="Arial"/>
          <w:sz w:val="28"/>
          <w:szCs w:val="28"/>
        </w:rPr>
        <w:t>TO CLEAN, USE AN ORDINARY HOUSEHOLD CLEANER.  FOR BEST RESULTS, WE RECOMMEND A LIQUID, NON-ABRASIVE CLEANER.</w:t>
      </w:r>
    </w:p>
    <w:p w:rsidR="002E508D" w:rsidRPr="002E508D" w:rsidRDefault="002E508D" w:rsidP="002E508D">
      <w:pPr>
        <w:rPr>
          <w:rFonts w:cs="Arial"/>
          <w:sz w:val="28"/>
          <w:szCs w:val="28"/>
        </w:rPr>
      </w:pPr>
    </w:p>
    <w:p w:rsidR="002E508D" w:rsidRPr="002E508D" w:rsidRDefault="002E508D" w:rsidP="002E508D">
      <w:pPr>
        <w:numPr>
          <w:ilvl w:val="0"/>
          <w:numId w:val="8"/>
        </w:numPr>
        <w:rPr>
          <w:rFonts w:cs="Arial"/>
          <w:sz w:val="28"/>
          <w:szCs w:val="28"/>
        </w:rPr>
      </w:pPr>
      <w:r w:rsidRPr="002E508D">
        <w:rPr>
          <w:rFonts w:cs="Arial"/>
          <w:sz w:val="28"/>
          <w:szCs w:val="28"/>
        </w:rPr>
        <w:t>POWDERED OR ABRASIVE HOUSEHOLD CLEANERS SHOULD BE TESTED IN A SMALL INCONSPICUOUS AREA TO ENSURE THAT NO DAMAGE WILL RESULT.</w:t>
      </w:r>
    </w:p>
    <w:p w:rsidR="002E508D" w:rsidRPr="002E508D" w:rsidRDefault="002E508D" w:rsidP="002E508D">
      <w:pPr>
        <w:rPr>
          <w:rFonts w:cs="Arial"/>
          <w:sz w:val="28"/>
          <w:szCs w:val="28"/>
        </w:rPr>
      </w:pPr>
    </w:p>
    <w:p w:rsidR="002E508D" w:rsidRPr="002E508D" w:rsidRDefault="002E508D" w:rsidP="002E508D">
      <w:pPr>
        <w:numPr>
          <w:ilvl w:val="0"/>
          <w:numId w:val="8"/>
        </w:numPr>
        <w:rPr>
          <w:rFonts w:cs="Arial"/>
          <w:sz w:val="28"/>
          <w:szCs w:val="28"/>
        </w:rPr>
      </w:pPr>
      <w:r w:rsidRPr="002E508D">
        <w:rPr>
          <w:rFonts w:cs="Arial"/>
          <w:sz w:val="28"/>
          <w:szCs w:val="28"/>
        </w:rPr>
        <w:t>DO NOT CLEAN WITH SCOURING PADS, STEEL WOOD, OR OTHER ABRASIVE IMPLEMENTS OR DAMAGE TO THE SEALER AND/OR TILE SURFACE MAY RESULT.</w:t>
      </w:r>
    </w:p>
    <w:p w:rsidR="002E508D" w:rsidRPr="002E508D" w:rsidRDefault="002E508D" w:rsidP="002E508D">
      <w:pPr>
        <w:rPr>
          <w:rFonts w:cs="Arial"/>
          <w:sz w:val="28"/>
          <w:szCs w:val="28"/>
        </w:rPr>
      </w:pPr>
    </w:p>
    <w:p w:rsidR="002E508D" w:rsidRPr="002E508D" w:rsidRDefault="002E508D" w:rsidP="002E508D">
      <w:pPr>
        <w:numPr>
          <w:ilvl w:val="0"/>
          <w:numId w:val="9"/>
        </w:numPr>
        <w:tabs>
          <w:tab w:val="clear" w:pos="780"/>
        </w:tabs>
        <w:ind w:left="720"/>
        <w:rPr>
          <w:rFonts w:cs="Arial"/>
          <w:sz w:val="28"/>
          <w:szCs w:val="28"/>
        </w:rPr>
      </w:pPr>
      <w:r w:rsidRPr="002E508D">
        <w:rPr>
          <w:rFonts w:cs="Arial"/>
          <w:sz w:val="28"/>
          <w:szCs w:val="28"/>
        </w:rPr>
        <w:t xml:space="preserve">CLEANERS CONTAINING AMMONIA, BLEACH OR OTHER HARSH CHEMICALS SHOULD BE WIPED UP SHORTLY AFTER APPLICATION OR DAMAGE TO THE SEALER AND/OR TILE SURFACE MAY RESULT. </w:t>
      </w:r>
    </w:p>
    <w:p w:rsidR="0083198B" w:rsidRPr="002E508D" w:rsidRDefault="0083198B" w:rsidP="00AB247B">
      <w:pPr>
        <w:pStyle w:val="NoSpacing"/>
        <w:rPr>
          <w:rFonts w:ascii="Arial" w:hAnsi="Arial" w:cs="Arial"/>
          <w:sz w:val="28"/>
          <w:szCs w:val="28"/>
        </w:rPr>
      </w:pPr>
    </w:p>
    <w:sectPr w:rsidR="0083198B" w:rsidRPr="002E508D" w:rsidSect="008C0E52">
      <w:footerReference w:type="default" r:id="rId8"/>
      <w:pgSz w:w="15840" w:h="12240" w:orient="landscape"/>
      <w:pgMar w:top="187" w:right="187" w:bottom="187" w:left="187" w:header="720"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3E" w:rsidRDefault="0098423E" w:rsidP="00CF36E9">
      <w:r>
        <w:separator/>
      </w:r>
    </w:p>
  </w:endnote>
  <w:endnote w:type="continuationSeparator" w:id="0">
    <w:p w:rsidR="0098423E" w:rsidRDefault="0098423E" w:rsidP="00CF3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409450"/>
      <w:docPartObj>
        <w:docPartGallery w:val="Page Numbers (Bottom of Page)"/>
        <w:docPartUnique/>
      </w:docPartObj>
    </w:sdtPr>
    <w:sdtEndPr>
      <w:rPr>
        <w:color w:val="7F7F7F" w:themeColor="background1" w:themeShade="7F"/>
        <w:spacing w:val="60"/>
      </w:rPr>
    </w:sdtEndPr>
    <w:sdtContent>
      <w:p w:rsidR="008C0E52" w:rsidRDefault="00413836">
        <w:pPr>
          <w:pStyle w:val="Footer"/>
          <w:pBdr>
            <w:top w:val="single" w:sz="4" w:space="1" w:color="D9D9D9" w:themeColor="background1" w:themeShade="D9"/>
          </w:pBdr>
          <w:jc w:val="right"/>
        </w:pPr>
        <w:fldSimple w:instr=" PAGE   \* MERGEFORMAT ">
          <w:r w:rsidR="005001CA">
            <w:rPr>
              <w:noProof/>
            </w:rPr>
            <w:t>1</w:t>
          </w:r>
        </w:fldSimple>
        <w:r w:rsidR="008C0E52">
          <w:t xml:space="preserve"> | </w:t>
        </w:r>
        <w:r w:rsidR="008C0E52">
          <w:rPr>
            <w:color w:val="7F7F7F" w:themeColor="background1" w:themeShade="7F"/>
            <w:spacing w:val="60"/>
          </w:rPr>
          <w:t>METAL TILE TECHNOLOGY</w:t>
        </w:r>
      </w:p>
    </w:sdtContent>
  </w:sdt>
  <w:p w:rsidR="008C0E52" w:rsidRDefault="008C0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3E" w:rsidRDefault="0098423E" w:rsidP="00CF36E9">
      <w:r>
        <w:separator/>
      </w:r>
    </w:p>
  </w:footnote>
  <w:footnote w:type="continuationSeparator" w:id="0">
    <w:p w:rsidR="0098423E" w:rsidRDefault="0098423E" w:rsidP="00CF3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7A9B"/>
    <w:multiLevelType w:val="hybridMultilevel"/>
    <w:tmpl w:val="DA20944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nsid w:val="27977BAC"/>
    <w:multiLevelType w:val="hybridMultilevel"/>
    <w:tmpl w:val="776AA2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4416286"/>
    <w:multiLevelType w:val="hybridMultilevel"/>
    <w:tmpl w:val="CAFEFA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2B7E46"/>
    <w:multiLevelType w:val="hybridMultilevel"/>
    <w:tmpl w:val="87EA9F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F4C66A3"/>
    <w:multiLevelType w:val="hybridMultilevel"/>
    <w:tmpl w:val="36106C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2F82CFB"/>
    <w:multiLevelType w:val="hybridMultilevel"/>
    <w:tmpl w:val="9C283D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80D2D1A"/>
    <w:multiLevelType w:val="hybridMultilevel"/>
    <w:tmpl w:val="C338D3D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nsid w:val="5EDD0BA5"/>
    <w:multiLevelType w:val="hybridMultilevel"/>
    <w:tmpl w:val="431A9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5755CAE"/>
    <w:multiLevelType w:val="hybridMultilevel"/>
    <w:tmpl w:val="4DE600D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2B25"/>
    <w:rsid w:val="000D0B77"/>
    <w:rsid w:val="00122B25"/>
    <w:rsid w:val="001D187F"/>
    <w:rsid w:val="00280BEB"/>
    <w:rsid w:val="002E508D"/>
    <w:rsid w:val="00335281"/>
    <w:rsid w:val="00413836"/>
    <w:rsid w:val="00454186"/>
    <w:rsid w:val="004A0786"/>
    <w:rsid w:val="005001CA"/>
    <w:rsid w:val="00587E0F"/>
    <w:rsid w:val="00594AFA"/>
    <w:rsid w:val="00602173"/>
    <w:rsid w:val="006D78A6"/>
    <w:rsid w:val="0083198B"/>
    <w:rsid w:val="00831DD1"/>
    <w:rsid w:val="008C0E52"/>
    <w:rsid w:val="00977683"/>
    <w:rsid w:val="0098423E"/>
    <w:rsid w:val="00A039B0"/>
    <w:rsid w:val="00A51F73"/>
    <w:rsid w:val="00AB247B"/>
    <w:rsid w:val="00C975BF"/>
    <w:rsid w:val="00CF36E9"/>
    <w:rsid w:val="00DB7DEA"/>
    <w:rsid w:val="00DF6B18"/>
    <w:rsid w:val="00EB2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8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25"/>
    <w:rPr>
      <w:rFonts w:ascii="Tahoma" w:hAnsi="Tahoma" w:cs="Tahoma"/>
      <w:sz w:val="16"/>
      <w:szCs w:val="16"/>
    </w:rPr>
  </w:style>
  <w:style w:type="character" w:customStyle="1" w:styleId="BalloonTextChar">
    <w:name w:val="Balloon Text Char"/>
    <w:basedOn w:val="DefaultParagraphFont"/>
    <w:link w:val="BalloonText"/>
    <w:uiPriority w:val="99"/>
    <w:semiHidden/>
    <w:rsid w:val="00122B25"/>
    <w:rPr>
      <w:rFonts w:ascii="Tahoma" w:hAnsi="Tahoma" w:cs="Tahoma"/>
      <w:sz w:val="16"/>
      <w:szCs w:val="16"/>
    </w:rPr>
  </w:style>
  <w:style w:type="paragraph" w:styleId="Header">
    <w:name w:val="header"/>
    <w:basedOn w:val="Normal"/>
    <w:link w:val="HeaderChar"/>
    <w:uiPriority w:val="99"/>
    <w:semiHidden/>
    <w:unhideWhenUsed/>
    <w:rsid w:val="00CF36E9"/>
    <w:pPr>
      <w:tabs>
        <w:tab w:val="center" w:pos="4680"/>
        <w:tab w:val="right" w:pos="9360"/>
      </w:tabs>
    </w:pPr>
  </w:style>
  <w:style w:type="character" w:customStyle="1" w:styleId="HeaderChar">
    <w:name w:val="Header Char"/>
    <w:basedOn w:val="DefaultParagraphFont"/>
    <w:link w:val="Header"/>
    <w:uiPriority w:val="99"/>
    <w:semiHidden/>
    <w:rsid w:val="00CF36E9"/>
  </w:style>
  <w:style w:type="paragraph" w:styleId="Footer">
    <w:name w:val="footer"/>
    <w:basedOn w:val="Normal"/>
    <w:link w:val="FooterChar"/>
    <w:uiPriority w:val="99"/>
    <w:unhideWhenUsed/>
    <w:rsid w:val="00CF36E9"/>
    <w:pPr>
      <w:tabs>
        <w:tab w:val="center" w:pos="4680"/>
        <w:tab w:val="right" w:pos="9360"/>
      </w:tabs>
    </w:pPr>
  </w:style>
  <w:style w:type="character" w:customStyle="1" w:styleId="FooterChar">
    <w:name w:val="Footer Char"/>
    <w:basedOn w:val="DefaultParagraphFont"/>
    <w:link w:val="Footer"/>
    <w:uiPriority w:val="99"/>
    <w:rsid w:val="00CF36E9"/>
  </w:style>
  <w:style w:type="paragraph" w:styleId="Caption">
    <w:name w:val="caption"/>
    <w:basedOn w:val="Normal"/>
    <w:next w:val="Normal"/>
    <w:qFormat/>
    <w:rsid w:val="00AB247B"/>
    <w:pPr>
      <w:jc w:val="center"/>
      <w:outlineLvl w:val="0"/>
    </w:pPr>
    <w:rPr>
      <w:b/>
      <w:sz w:val="18"/>
      <w:u w:val="single"/>
    </w:rPr>
  </w:style>
  <w:style w:type="paragraph" w:styleId="NoSpacing">
    <w:name w:val="No Spacing"/>
    <w:uiPriority w:val="1"/>
    <w:qFormat/>
    <w:rsid w:val="00AB24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0EFE5-464A-4966-8F38-87A22EEF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2017-05-31T13:45:00Z</dcterms:created>
  <dcterms:modified xsi:type="dcterms:W3CDTF">2017-05-31T13:45:00Z</dcterms:modified>
</cp:coreProperties>
</file>